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104A7">
              <w:t xml:space="preserve">DERECHO </w:t>
            </w:r>
          </w:p>
          <w:p w:rsidR="00C104A7" w:rsidRDefault="00C104A7" w:rsidP="002726C7">
            <w:r>
              <w:t>MÓDULO FORMACIÓN BÁSICA</w:t>
            </w:r>
          </w:p>
          <w:p w:rsidR="00C104A7" w:rsidRPr="007579F8" w:rsidRDefault="00C104A7" w:rsidP="002726C7">
            <w:r>
              <w:t>ASIGNATURA: LA FORMACIÓN DEL DERECHO MODERNO Y CONTEMPORÁNEO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45984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E4F3A" w:rsidRDefault="005E4F3A">
            <w:r>
              <w:t>Profesora Titular de Universidad Historia del Derecho y de las Instituciones</w:t>
            </w:r>
          </w:p>
          <w:p w:rsidR="005E4F3A" w:rsidRDefault="005E4F3A"/>
          <w:p w:rsidR="0076437D" w:rsidRDefault="005E4F3A">
            <w:r>
              <w:t>Doctora en Derecho – Licenciada en Derecho – Licenciada en Antropología Social y Cultural</w:t>
            </w:r>
          </w:p>
          <w:p w:rsidR="005E4F3A" w:rsidRDefault="005E4F3A"/>
          <w:p w:rsidR="001D7F79" w:rsidRDefault="005E4F3A">
            <w:r>
              <w:t>2 sexenios de investigación (vivos)</w:t>
            </w:r>
          </w:p>
          <w:p w:rsidR="005E4F3A" w:rsidRDefault="005E4F3A"/>
          <w:p w:rsidR="001D7F79" w:rsidRDefault="005E4F3A">
            <w:r>
              <w:t>4 quinquenios de docencia</w:t>
            </w:r>
          </w:p>
          <w:p w:rsidR="001D7F79" w:rsidRDefault="001D7F79"/>
          <w:p w:rsidR="001D7F79" w:rsidRDefault="001D7F79"/>
          <w:p w:rsidR="001D7F79" w:rsidRDefault="001D7F79" w:rsidP="001D7F79">
            <w:bookmarkStart w:id="0" w:name="_GoBack"/>
            <w:bookmarkEnd w:id="0"/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5E4F3A">
              <w:t xml:space="preserve"> Historia del Derecho de Familia</w:t>
            </w:r>
          </w:p>
          <w:p w:rsidR="005E4F3A" w:rsidRDefault="001D7F79">
            <w:r>
              <w:t>2.</w:t>
            </w:r>
            <w:r w:rsidR="005E4F3A">
              <w:t xml:space="preserve"> Derecho y sociedad</w:t>
            </w:r>
          </w:p>
          <w:p w:rsidR="001D7F79" w:rsidRDefault="001D7F79">
            <w:r>
              <w:t>3.</w:t>
            </w:r>
            <w:r w:rsidR="005E4F3A">
              <w:t xml:space="preserve"> Cultura y derecho</w:t>
            </w:r>
          </w:p>
          <w:p w:rsidR="001D7F79" w:rsidRDefault="001D7F79">
            <w:r>
              <w:t>4.</w:t>
            </w:r>
            <w:r w:rsidR="005E4F3A">
              <w:t xml:space="preserve"> Antropología jurídica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E4F3A" w:rsidRPr="001B378A" w:rsidRDefault="005E4F3A" w:rsidP="005E4F3A">
            <w:pPr>
              <w:pBdr>
                <w:top w:val="single" w:sz="6" w:space="1" w:color="auto"/>
              </w:pBdr>
              <w:ind w:left="2832" w:hanging="2832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  <w:r w:rsidRPr="005D5D02">
              <w:rPr>
                <w:rFonts w:ascii="Arial Narrow" w:hAnsi="Arial Narrow"/>
                <w:b/>
                <w:szCs w:val="24"/>
              </w:rPr>
              <w:t xml:space="preserve">. TITULO DEL PROYECTO: </w:t>
            </w:r>
            <w:r>
              <w:rPr>
                <w:rFonts w:ascii="Arial Narrow" w:hAnsi="Arial Narrow"/>
                <w:b/>
                <w:szCs w:val="24"/>
              </w:rPr>
              <w:tab/>
              <w:t>Familias, centros de reproducción asistida y donantes: miradas cruzadas. Variaciones según modelos familiares y anonimato/no anonimato de la donación.</w:t>
            </w:r>
          </w:p>
          <w:p w:rsidR="005E4F3A" w:rsidRDefault="005E4F3A" w:rsidP="005E4F3A">
            <w:pPr>
              <w:ind w:left="2832" w:hanging="2832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ENTIDAD FINANCIADORA: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>Ministerio de Ciencia e Inn</w:t>
            </w:r>
            <w:r>
              <w:rPr>
                <w:rFonts w:ascii="Arial Narrow" w:hAnsi="Arial Narrow"/>
                <w:szCs w:val="24"/>
              </w:rPr>
              <w:t xml:space="preserve">ovación, Convocatoria </w:t>
            </w:r>
            <w:proofErr w:type="spellStart"/>
            <w:r>
              <w:rPr>
                <w:rFonts w:ascii="Arial Narrow" w:hAnsi="Arial Narrow"/>
                <w:szCs w:val="24"/>
              </w:rPr>
              <w:t>I+D+i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2015,</w:t>
            </w:r>
            <w:r w:rsidRPr="00744577">
              <w:rPr>
                <w:rFonts w:ascii="Times New Roman" w:hAnsi="Times New Roman" w:cs="Times New Roman"/>
                <w:sz w:val="24"/>
                <w:szCs w:val="24"/>
              </w:rPr>
              <w:t xml:space="preserve"> Ref. CSO2015-64551-C3-2-R (MINECO/FEDER).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5E4F3A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DURACION </w:t>
            </w:r>
            <w:r w:rsidR="006E71EA">
              <w:rPr>
                <w:rFonts w:ascii="Arial Narrow" w:hAnsi="Arial Narrow"/>
                <w:szCs w:val="24"/>
              </w:rPr>
              <w:tab/>
            </w:r>
            <w:r w:rsidR="006E71EA"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 xml:space="preserve"> DESDE</w:t>
            </w:r>
            <w:r w:rsidRPr="005D5D02">
              <w:rPr>
                <w:rFonts w:ascii="Arial Narrow" w:hAnsi="Arial Narrow"/>
                <w:szCs w:val="24"/>
              </w:rPr>
              <w:t xml:space="preserve">        </w:t>
            </w:r>
            <w:r>
              <w:rPr>
                <w:rFonts w:ascii="Arial Narrow" w:hAnsi="Arial Narrow"/>
                <w:szCs w:val="24"/>
              </w:rPr>
              <w:t>1/1/2015</w:t>
            </w:r>
            <w:r w:rsidRPr="005D5D02">
              <w:rPr>
                <w:rFonts w:ascii="Arial Narrow" w:hAnsi="Arial Narrow"/>
                <w:szCs w:val="24"/>
              </w:rPr>
              <w:t xml:space="preserve">        </w:t>
            </w:r>
            <w:r w:rsidR="006E71EA">
              <w:rPr>
                <w:rFonts w:ascii="Arial Narrow" w:hAnsi="Arial Narrow"/>
                <w:szCs w:val="24"/>
              </w:rPr>
              <w:t xml:space="preserve">      HASTA:</w:t>
            </w:r>
            <w:r w:rsidR="006E71EA">
              <w:rPr>
                <w:rFonts w:ascii="Arial Narrow" w:hAnsi="Arial Narrow"/>
                <w:szCs w:val="24"/>
              </w:rPr>
              <w:tab/>
              <w:t>31/12/2019</w:t>
            </w:r>
          </w:p>
          <w:p w:rsidR="005E4F3A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INVESTIGADOR PRINCIPAL: </w:t>
            </w:r>
            <w:r>
              <w:rPr>
                <w:rFonts w:ascii="Arial Narrow" w:hAnsi="Arial Narrow"/>
                <w:szCs w:val="24"/>
              </w:rPr>
              <w:tab/>
              <w:t xml:space="preserve">Ana Mª Rivas </w:t>
            </w:r>
            <w:proofErr w:type="spellStart"/>
            <w:r>
              <w:rPr>
                <w:rFonts w:ascii="Arial Narrow" w:hAnsi="Arial Narrow"/>
                <w:szCs w:val="24"/>
              </w:rPr>
              <w:t>Rivas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y Consuelo Álvarez</w:t>
            </w:r>
          </w:p>
          <w:p w:rsidR="005E4F3A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</w:p>
          <w:p w:rsidR="005E4F3A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</w:p>
          <w:p w:rsidR="005E4F3A" w:rsidRPr="001B378A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  <w:r w:rsidRPr="005D5D02">
              <w:rPr>
                <w:rFonts w:ascii="Arial Narrow" w:hAnsi="Arial Narrow"/>
                <w:b/>
                <w:szCs w:val="24"/>
              </w:rPr>
              <w:t xml:space="preserve">. TITULO DEL PROYECTO: </w:t>
            </w:r>
            <w:r>
              <w:rPr>
                <w:rFonts w:ascii="Arial Narrow" w:hAnsi="Arial Narrow"/>
                <w:b/>
                <w:szCs w:val="24"/>
              </w:rPr>
              <w:tab/>
              <w:t>Control y responsabilidad de los jueces: una larga experiencia</w:t>
            </w:r>
          </w:p>
          <w:p w:rsidR="005E4F3A" w:rsidRDefault="005E4F3A" w:rsidP="005E4F3A">
            <w:pPr>
              <w:ind w:left="2832" w:hanging="2832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ENTIDAD FINANCIADORA: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>Ministerio de Ciencia e Inn</w:t>
            </w:r>
            <w:r>
              <w:rPr>
                <w:rFonts w:ascii="Arial Narrow" w:hAnsi="Arial Narrow"/>
                <w:szCs w:val="24"/>
              </w:rPr>
              <w:t xml:space="preserve">ovación, Convocatoria </w:t>
            </w:r>
            <w:proofErr w:type="spellStart"/>
            <w:r>
              <w:rPr>
                <w:rFonts w:ascii="Arial Narrow" w:hAnsi="Arial Narrow"/>
                <w:szCs w:val="24"/>
              </w:rPr>
              <w:t>I+D+i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2014, nº de referencia DER2013-44216-P </w:t>
            </w:r>
          </w:p>
          <w:p w:rsidR="005E4F3A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DURACION </w:t>
            </w:r>
            <w:r w:rsidR="006E71EA"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>DESDE</w:t>
            </w:r>
            <w:r w:rsidRPr="005D5D02">
              <w:rPr>
                <w:rFonts w:ascii="Arial Narrow" w:hAnsi="Arial Narrow"/>
                <w:szCs w:val="24"/>
              </w:rPr>
              <w:t xml:space="preserve">        </w:t>
            </w:r>
            <w:r>
              <w:rPr>
                <w:rFonts w:ascii="Arial Narrow" w:hAnsi="Arial Narrow"/>
                <w:szCs w:val="24"/>
              </w:rPr>
              <w:t>1/1/2014</w:t>
            </w:r>
            <w:r w:rsidRPr="005D5D02">
              <w:rPr>
                <w:rFonts w:ascii="Arial Narrow" w:hAnsi="Arial Narrow"/>
                <w:szCs w:val="24"/>
              </w:rPr>
              <w:t xml:space="preserve">        </w:t>
            </w:r>
            <w:r w:rsidR="006E71EA">
              <w:rPr>
                <w:rFonts w:ascii="Arial Narrow" w:hAnsi="Arial Narrow"/>
                <w:szCs w:val="24"/>
              </w:rPr>
              <w:t xml:space="preserve">      HASTA:</w:t>
            </w:r>
            <w:r w:rsidR="006E71EA">
              <w:rPr>
                <w:rFonts w:ascii="Arial Narrow" w:hAnsi="Arial Narrow"/>
                <w:szCs w:val="24"/>
              </w:rPr>
              <w:tab/>
              <w:t>31/12/2017</w:t>
            </w:r>
          </w:p>
          <w:p w:rsidR="005E4F3A" w:rsidRPr="005D5D02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INVESTIGADOR PRINCIPAL: </w:t>
            </w:r>
            <w:r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>José Sánchez-Arcilla Bernal</w:t>
            </w:r>
          </w:p>
          <w:p w:rsidR="005E4F3A" w:rsidRDefault="005E4F3A" w:rsidP="005E4F3A">
            <w:pPr>
              <w:pStyle w:val="NormalWeb"/>
              <w:spacing w:before="0" w:beforeAutospacing="0" w:after="0" w:afterAutospacing="0"/>
              <w:ind w:left="2836" w:hanging="2836"/>
              <w:jc w:val="both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</w:p>
          <w:p w:rsidR="005E4F3A" w:rsidRDefault="005E4F3A" w:rsidP="005E4F3A">
            <w:pPr>
              <w:pStyle w:val="NormalWeb"/>
              <w:spacing w:before="0" w:beforeAutospacing="0" w:after="0" w:afterAutospacing="0"/>
              <w:ind w:left="2836" w:hanging="2836"/>
              <w:jc w:val="both"/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</w:pPr>
          </w:p>
          <w:p w:rsidR="005E4F3A" w:rsidRPr="008B2970" w:rsidRDefault="005E4F3A" w:rsidP="005E4F3A">
            <w:pPr>
              <w:pStyle w:val="NormalWeb"/>
              <w:spacing w:before="0" w:beforeAutospacing="0" w:after="0" w:afterAutospacing="0"/>
              <w:ind w:left="2836" w:hanging="2836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  <w:t>3</w:t>
            </w:r>
            <w:r w:rsidRPr="008B2970">
              <w:rPr>
                <w:rFonts w:ascii="Arial Narrow" w:hAnsi="Arial Narrow"/>
                <w:b/>
                <w:iCs/>
                <w:color w:val="000000"/>
                <w:sz w:val="20"/>
                <w:szCs w:val="20"/>
              </w:rPr>
              <w:t>. TITULO DEL PROYECTO</w:t>
            </w:r>
            <w:r w:rsidRPr="008B2970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ab/>
            </w:r>
            <w:r w:rsidRPr="008B2970">
              <w:rPr>
                <w:rStyle w:val="il"/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Revelación</w:t>
            </w:r>
            <w:r w:rsidRPr="008B297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y secreto de los orígenes en las familias con descendencia por donación de gametos: variaciones según los modelos familiares</w:t>
            </w:r>
          </w:p>
          <w:p w:rsidR="005E4F3A" w:rsidRDefault="005E4F3A" w:rsidP="005E4F3A">
            <w:pPr>
              <w:pStyle w:val="NormalWeb"/>
              <w:spacing w:before="0" w:beforeAutospacing="0" w:after="0" w:afterAutospacing="0"/>
              <w:ind w:left="2832" w:hanging="2832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2970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ENTIDAD FINANCIADORA:</w:t>
            </w:r>
            <w:r w:rsidRPr="008B297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ab/>
            </w:r>
            <w:r w:rsidRPr="008B297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Ministerio de Economía y Competitividad. Gobierno de España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</w:t>
            </w:r>
            <w:r w:rsidRPr="003233D9">
              <w:rPr>
                <w:rFonts w:ascii="Arial Narrow" w:hAnsi="Arial Narrow"/>
                <w:sz w:val="20"/>
                <w:szCs w:val="20"/>
              </w:rPr>
              <w:t xml:space="preserve">Convocatoria </w:t>
            </w:r>
            <w:proofErr w:type="spellStart"/>
            <w:r w:rsidRPr="003233D9">
              <w:rPr>
                <w:rFonts w:ascii="Arial Narrow" w:hAnsi="Arial Narrow"/>
                <w:sz w:val="20"/>
                <w:szCs w:val="20"/>
              </w:rPr>
              <w:t>I+D+i</w:t>
            </w:r>
            <w:proofErr w:type="spellEnd"/>
            <w:r w:rsidRPr="003233D9">
              <w:rPr>
                <w:rFonts w:ascii="Arial Narrow" w:hAnsi="Arial Narrow"/>
                <w:sz w:val="20"/>
                <w:szCs w:val="20"/>
              </w:rPr>
              <w:t xml:space="preserve"> 2012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3233D9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nº de </w:t>
            </w:r>
            <w:r w:rsidRPr="003233D9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Ref.</w:t>
            </w:r>
            <w:r w:rsidRPr="003233D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33D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CSO2012-36413</w:t>
            </w:r>
          </w:p>
          <w:p w:rsidR="005E4F3A" w:rsidRPr="008B2970" w:rsidRDefault="005E4F3A" w:rsidP="005E4F3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B2970">
              <w:rPr>
                <w:rFonts w:ascii="Arial Narrow" w:hAnsi="Arial Narrow"/>
                <w:iCs/>
                <w:sz w:val="20"/>
                <w:szCs w:val="20"/>
              </w:rPr>
              <w:t>DURACION DESDE:</w:t>
            </w:r>
            <w:r w:rsidRPr="008B297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>Ene</w:t>
            </w:r>
            <w:r w:rsidRPr="008B2970">
              <w:rPr>
                <w:rFonts w:ascii="Arial Narrow" w:hAnsi="Arial Narrow"/>
                <w:bCs/>
                <w:sz w:val="20"/>
                <w:szCs w:val="20"/>
              </w:rPr>
              <w:t>ro 2013</w:t>
            </w:r>
            <w:r w:rsidRPr="008B297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6E71EA"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 w:rsidRPr="00B37A03">
              <w:rPr>
                <w:rFonts w:ascii="Arial Narrow" w:hAnsi="Arial Narrow"/>
                <w:iCs/>
                <w:sz w:val="20"/>
                <w:szCs w:val="20"/>
              </w:rPr>
              <w:t>HASTA:</w:t>
            </w:r>
            <w:r w:rsidRPr="008B297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ab/>
            </w:r>
            <w:r>
              <w:rPr>
                <w:rFonts w:ascii="Arial Narrow" w:hAnsi="Arial Narrow"/>
                <w:bCs/>
                <w:sz w:val="20"/>
                <w:szCs w:val="20"/>
              </w:rPr>
              <w:t>D</w:t>
            </w:r>
            <w:r w:rsidRPr="008B2970">
              <w:rPr>
                <w:rFonts w:ascii="Arial Narrow" w:hAnsi="Arial Narrow"/>
                <w:bCs/>
                <w:sz w:val="20"/>
                <w:szCs w:val="20"/>
              </w:rPr>
              <w:t>iciembre 2015</w:t>
            </w:r>
          </w:p>
          <w:p w:rsidR="005E4F3A" w:rsidRPr="008B2970" w:rsidRDefault="005E4F3A" w:rsidP="005E4F3A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B2970">
              <w:rPr>
                <w:rStyle w:val="nfasis"/>
                <w:rFonts w:ascii="Arial Narrow" w:hAnsi="Arial Narrow"/>
                <w:b w:val="0"/>
                <w:color w:val="000000"/>
                <w:sz w:val="20"/>
                <w:szCs w:val="20"/>
              </w:rPr>
              <w:t>INVESTIGADOR PRINCIPAL</w:t>
            </w:r>
            <w:r w:rsidRPr="008B2970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8B2970">
              <w:rPr>
                <w:rFonts w:ascii="Arial Narrow" w:hAnsi="Arial Narrow"/>
                <w:sz w:val="20"/>
                <w:szCs w:val="20"/>
              </w:rPr>
              <w:t xml:space="preserve">María Isabel </w:t>
            </w:r>
            <w:proofErr w:type="spellStart"/>
            <w:r w:rsidRPr="008B2970">
              <w:rPr>
                <w:rFonts w:ascii="Arial Narrow" w:hAnsi="Arial Narrow"/>
                <w:sz w:val="20"/>
                <w:szCs w:val="20"/>
              </w:rPr>
              <w:t>Jociles</w:t>
            </w:r>
            <w:proofErr w:type="spellEnd"/>
            <w:r w:rsidRPr="008B2970">
              <w:rPr>
                <w:rFonts w:ascii="Arial Narrow" w:hAnsi="Arial Narrow"/>
                <w:sz w:val="20"/>
                <w:szCs w:val="20"/>
              </w:rPr>
              <w:t xml:space="preserve"> Rubio</w:t>
            </w:r>
          </w:p>
          <w:p w:rsidR="005E4F3A" w:rsidRPr="008B2970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</w:rPr>
            </w:pPr>
          </w:p>
          <w:p w:rsidR="005E4F3A" w:rsidRPr="00346C0A" w:rsidRDefault="005E4F3A" w:rsidP="006E71E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  <w:r w:rsidRPr="005D5D02">
              <w:rPr>
                <w:rFonts w:ascii="Arial Narrow" w:hAnsi="Arial Narrow"/>
                <w:b/>
                <w:szCs w:val="24"/>
              </w:rPr>
              <w:t xml:space="preserve">. TITULO DEL PROYECTO: </w:t>
            </w:r>
            <w:r>
              <w:rPr>
                <w:rFonts w:ascii="Arial Narrow" w:hAnsi="Arial Narrow"/>
                <w:b/>
                <w:szCs w:val="24"/>
              </w:rPr>
              <w:tab/>
            </w:r>
            <w:r w:rsidRPr="005D5D02">
              <w:rPr>
                <w:rFonts w:ascii="Arial Narrow" w:hAnsi="Arial Narrow"/>
                <w:b/>
                <w:szCs w:val="24"/>
              </w:rPr>
              <w:t xml:space="preserve">Acción integrada "La Administración de Justicia en Castilla y Portugal entre 1580 y 1640". </w:t>
            </w:r>
          </w:p>
          <w:p w:rsidR="005E4F3A" w:rsidRPr="005D5D02" w:rsidRDefault="005E4F3A" w:rsidP="005E4F3A">
            <w:pPr>
              <w:ind w:left="2832" w:hanging="2832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ENTIDAD FINANCIADORA: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 xml:space="preserve">Ministerio de Ciencia e Innovación, Convocatoria  Programa Nacional de Internacionalización de la I+D 2010, nº de referencia Ref. </w:t>
            </w:r>
            <w:r w:rsidRPr="00346C0A">
              <w:rPr>
                <w:rFonts w:ascii="Arial Narrow" w:hAnsi="Arial Narrow"/>
                <w:szCs w:val="24"/>
              </w:rPr>
              <w:t>PT2009-0043</w:t>
            </w:r>
          </w:p>
          <w:p w:rsidR="005E4F3A" w:rsidRPr="001B378A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>DURACION  DESDE</w:t>
            </w:r>
            <w:r w:rsidRPr="005D5D02">
              <w:rPr>
                <w:rFonts w:ascii="Arial Narrow" w:hAnsi="Arial Narrow"/>
                <w:szCs w:val="24"/>
              </w:rPr>
              <w:t xml:space="preserve">      </w:t>
            </w:r>
            <w:r w:rsidR="006E71EA"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 xml:space="preserve">Marzo de 2010       </w:t>
            </w:r>
            <w:r>
              <w:rPr>
                <w:rFonts w:ascii="Arial Narrow" w:hAnsi="Arial Narrow"/>
                <w:szCs w:val="24"/>
              </w:rPr>
              <w:t xml:space="preserve">       HASTA:</w:t>
            </w:r>
            <w:r>
              <w:rPr>
                <w:rFonts w:ascii="Arial Narrow" w:hAnsi="Arial Narrow"/>
                <w:szCs w:val="24"/>
              </w:rPr>
              <w:tab/>
              <w:t>Marzo de 2011</w:t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ab/>
            </w:r>
          </w:p>
          <w:p w:rsidR="005E4F3A" w:rsidRDefault="005E4F3A" w:rsidP="005E4F3A">
            <w:pPr>
              <w:ind w:right="-1418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INVESTIGADOR PRINCIPAL: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 xml:space="preserve">Pedro </w:t>
            </w:r>
            <w:proofErr w:type="spellStart"/>
            <w:r w:rsidRPr="005D5D02">
              <w:rPr>
                <w:rFonts w:ascii="Arial Narrow" w:hAnsi="Arial Narrow"/>
                <w:szCs w:val="24"/>
              </w:rPr>
              <w:t>Ortego</w:t>
            </w:r>
            <w:proofErr w:type="spellEnd"/>
            <w:r w:rsidRPr="005D5D02">
              <w:rPr>
                <w:rFonts w:ascii="Arial Narrow" w:hAnsi="Arial Narrow"/>
                <w:szCs w:val="24"/>
              </w:rPr>
              <w:t xml:space="preserve"> Gil (Univ. Santiago)</w:t>
            </w:r>
            <w:r>
              <w:rPr>
                <w:rFonts w:ascii="Arial Narrow" w:hAnsi="Arial Narrow"/>
                <w:szCs w:val="24"/>
              </w:rPr>
              <w:t>, España,</w:t>
            </w:r>
            <w:r w:rsidRPr="005D5D02">
              <w:rPr>
                <w:rFonts w:ascii="Arial Narrow" w:hAnsi="Arial Narrow"/>
                <w:szCs w:val="24"/>
              </w:rPr>
              <w:t xml:space="preserve">  y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5D5D02">
              <w:rPr>
                <w:rFonts w:ascii="Arial Narrow" w:hAnsi="Arial Narrow"/>
                <w:szCs w:val="24"/>
              </w:rPr>
              <w:t xml:space="preserve">Pedro Barbas </w:t>
            </w:r>
            <w:proofErr w:type="spellStart"/>
            <w:r w:rsidRPr="005D5D02">
              <w:rPr>
                <w:rFonts w:ascii="Arial Narrow" w:hAnsi="Arial Narrow"/>
                <w:szCs w:val="24"/>
              </w:rPr>
              <w:t>Homem</w:t>
            </w:r>
            <w:proofErr w:type="spellEnd"/>
            <w:r w:rsidRPr="005D5D02">
              <w:rPr>
                <w:rFonts w:ascii="Arial Narrow" w:hAnsi="Arial Narrow"/>
                <w:szCs w:val="24"/>
              </w:rPr>
              <w:t xml:space="preserve"> (Univ. Lisboa), Portugal</w:t>
            </w:r>
          </w:p>
          <w:p w:rsidR="005E4F3A" w:rsidRDefault="005E4F3A" w:rsidP="005E4F3A">
            <w:pPr>
              <w:ind w:right="-1418"/>
              <w:rPr>
                <w:rFonts w:ascii="Arial Narrow" w:hAnsi="Arial Narrow"/>
                <w:szCs w:val="24"/>
              </w:rPr>
            </w:pPr>
          </w:p>
          <w:p w:rsidR="005E4F3A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szCs w:val="24"/>
              </w:rPr>
            </w:pPr>
          </w:p>
          <w:p w:rsidR="005E4F3A" w:rsidRPr="001B378A" w:rsidRDefault="005E4F3A" w:rsidP="006E71E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  <w:r w:rsidRPr="005D5D02">
              <w:rPr>
                <w:rFonts w:ascii="Arial Narrow" w:hAnsi="Arial Narrow"/>
                <w:b/>
                <w:szCs w:val="24"/>
              </w:rPr>
              <w:t xml:space="preserve">. TITULO DEL PROYECTO: </w:t>
            </w:r>
            <w:r>
              <w:rPr>
                <w:rFonts w:ascii="Arial Narrow" w:hAnsi="Arial Narrow"/>
                <w:b/>
                <w:szCs w:val="24"/>
              </w:rPr>
              <w:tab/>
            </w:r>
            <w:proofErr w:type="spellStart"/>
            <w:r w:rsidRPr="005D5D02">
              <w:rPr>
                <w:rFonts w:ascii="Arial Narrow" w:hAnsi="Arial Narrow"/>
                <w:b/>
                <w:szCs w:val="24"/>
              </w:rPr>
              <w:t>Monoparentalidad</w:t>
            </w:r>
            <w:proofErr w:type="spellEnd"/>
            <w:r w:rsidRPr="005D5D02">
              <w:rPr>
                <w:rFonts w:ascii="Arial Narrow" w:hAnsi="Arial Narrow"/>
                <w:b/>
                <w:szCs w:val="24"/>
              </w:rPr>
              <w:t xml:space="preserve"> por elección: estrategias de autodefinición, distinción y legitimación de nuevos modelos familiares</w:t>
            </w:r>
          </w:p>
          <w:p w:rsidR="005E4F3A" w:rsidRPr="005D5D02" w:rsidRDefault="005E4F3A" w:rsidP="005E4F3A">
            <w:pPr>
              <w:ind w:left="2832" w:hanging="2832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ENTIDAD FINANCIADORA: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 xml:space="preserve">Ministerio de Ciencia e Innovación, Convocatoria </w:t>
            </w:r>
            <w:proofErr w:type="spellStart"/>
            <w:r w:rsidRPr="005D5D02">
              <w:rPr>
                <w:rFonts w:ascii="Arial Narrow" w:hAnsi="Arial Narrow"/>
                <w:szCs w:val="24"/>
              </w:rPr>
              <w:t>I+D+i</w:t>
            </w:r>
            <w:proofErr w:type="spellEnd"/>
            <w:r w:rsidRPr="005D5D02">
              <w:rPr>
                <w:rFonts w:ascii="Arial Narrow" w:hAnsi="Arial Narrow"/>
                <w:szCs w:val="24"/>
              </w:rPr>
              <w:t xml:space="preserve"> 2009, nº de referencia FEM2009-07717</w:t>
            </w:r>
          </w:p>
          <w:p w:rsidR="005E4F3A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DURACION  </w:t>
            </w:r>
            <w:r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>DESDE</w:t>
            </w:r>
            <w:r w:rsidRPr="005D5D02">
              <w:rPr>
                <w:rFonts w:ascii="Arial Narrow" w:hAnsi="Arial Narrow"/>
                <w:szCs w:val="24"/>
              </w:rPr>
              <w:t xml:space="preserve">        1 enero 2010              HASTA:</w:t>
            </w:r>
            <w:r w:rsidRPr="005D5D02">
              <w:rPr>
                <w:rFonts w:ascii="Arial Narrow" w:hAnsi="Arial Narrow"/>
                <w:szCs w:val="24"/>
              </w:rPr>
              <w:tab/>
              <w:t>31 diciembre</w:t>
            </w:r>
            <w:r>
              <w:rPr>
                <w:rFonts w:ascii="Arial Narrow" w:hAnsi="Arial Narrow"/>
                <w:szCs w:val="24"/>
              </w:rPr>
              <w:t xml:space="preserve"> de 2012</w:t>
            </w:r>
          </w:p>
          <w:p w:rsidR="005E4F3A" w:rsidRPr="005D5D02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INVESTIGADOR PRINCIPAL: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 xml:space="preserve">María Isabel </w:t>
            </w:r>
            <w:proofErr w:type="spellStart"/>
            <w:r w:rsidRPr="005D5D02">
              <w:rPr>
                <w:rFonts w:ascii="Arial Narrow" w:hAnsi="Arial Narrow"/>
                <w:szCs w:val="24"/>
              </w:rPr>
              <w:t>Jociles</w:t>
            </w:r>
            <w:proofErr w:type="spellEnd"/>
            <w:r w:rsidRPr="005D5D02">
              <w:rPr>
                <w:rFonts w:ascii="Arial Narrow" w:hAnsi="Arial Narrow"/>
                <w:szCs w:val="24"/>
              </w:rPr>
              <w:t xml:space="preserve"> Rubio</w:t>
            </w:r>
          </w:p>
          <w:p w:rsidR="005E4F3A" w:rsidRPr="001B378A" w:rsidRDefault="005E4F3A" w:rsidP="005E4F3A">
            <w:pPr>
              <w:rPr>
                <w:rFonts w:ascii="Arial Narrow" w:hAnsi="Arial Narrow"/>
                <w:szCs w:val="24"/>
              </w:rPr>
            </w:pPr>
          </w:p>
          <w:p w:rsidR="005E4F3A" w:rsidRPr="005D5D02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szCs w:val="24"/>
              </w:rPr>
            </w:pPr>
          </w:p>
          <w:p w:rsidR="005E4F3A" w:rsidRPr="001B378A" w:rsidRDefault="005E4F3A" w:rsidP="005E4F3A">
            <w:pPr>
              <w:pBdr>
                <w:top w:val="single" w:sz="6" w:space="1" w:color="auto"/>
              </w:pBd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  <w:r w:rsidRPr="005D5D02">
              <w:rPr>
                <w:rFonts w:ascii="Arial Narrow" w:hAnsi="Arial Narrow"/>
                <w:b/>
                <w:szCs w:val="24"/>
              </w:rPr>
              <w:t xml:space="preserve">. TITULO DEL PROYECTO: </w:t>
            </w:r>
            <w:r>
              <w:rPr>
                <w:rFonts w:ascii="Arial Narrow" w:hAnsi="Arial Narrow"/>
                <w:b/>
                <w:szCs w:val="24"/>
              </w:rPr>
              <w:tab/>
            </w:r>
            <w:r w:rsidRPr="005D5D02">
              <w:rPr>
                <w:rFonts w:ascii="Arial Narrow" w:hAnsi="Arial Narrow"/>
                <w:b/>
                <w:szCs w:val="24"/>
              </w:rPr>
              <w:t>El arbitrio judicial en el Antiguo Régimen</w:t>
            </w:r>
          </w:p>
          <w:p w:rsidR="005E4F3A" w:rsidRDefault="005E4F3A" w:rsidP="005E4F3A">
            <w:pPr>
              <w:ind w:left="2832" w:hanging="2832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ENTIDAD FINANCIADORA: </w:t>
            </w:r>
            <w:r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  <w:szCs w:val="24"/>
              </w:rPr>
              <w:t xml:space="preserve">Ministerio de Ciencia e Innovación, Convocatoria </w:t>
            </w:r>
            <w:proofErr w:type="spellStart"/>
            <w:r w:rsidRPr="005D5D02">
              <w:rPr>
                <w:rFonts w:ascii="Arial Narrow" w:hAnsi="Arial Narrow"/>
                <w:szCs w:val="24"/>
              </w:rPr>
              <w:t>I+D+i</w:t>
            </w:r>
            <w:proofErr w:type="spellEnd"/>
            <w:r w:rsidRPr="005D5D02">
              <w:rPr>
                <w:rFonts w:ascii="Arial Narrow" w:hAnsi="Arial Narrow"/>
                <w:szCs w:val="24"/>
              </w:rPr>
              <w:t xml:space="preserve"> 2008, nº de referencia DER2008-03223JURI</w:t>
            </w:r>
          </w:p>
          <w:p w:rsidR="005E4F3A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>DURACION  DESDE</w:t>
            </w:r>
            <w:r w:rsidRPr="005D5D02">
              <w:rPr>
                <w:rFonts w:ascii="Arial Narrow" w:hAnsi="Arial Narrow"/>
                <w:szCs w:val="24"/>
              </w:rPr>
              <w:t xml:space="preserve">        Noviembre  de 2008        </w:t>
            </w:r>
            <w:r>
              <w:rPr>
                <w:rFonts w:ascii="Arial Narrow" w:hAnsi="Arial Narrow"/>
                <w:szCs w:val="24"/>
              </w:rPr>
              <w:t>HASTA:</w:t>
            </w:r>
            <w:r>
              <w:rPr>
                <w:rFonts w:ascii="Arial Narrow" w:hAnsi="Arial Narrow"/>
                <w:szCs w:val="24"/>
              </w:rPr>
              <w:tab/>
              <w:t>Noviembre de 2011</w:t>
            </w:r>
          </w:p>
          <w:p w:rsidR="005E4F3A" w:rsidRPr="005D5D02" w:rsidRDefault="005E4F3A" w:rsidP="005E4F3A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INVESTIGADOR PRINCIPAL: </w:t>
            </w:r>
            <w:r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>José Sánchez-Arcilla Bernal</w:t>
            </w:r>
          </w:p>
          <w:p w:rsidR="005E4F3A" w:rsidRPr="001B378A" w:rsidRDefault="005E4F3A" w:rsidP="005E4F3A">
            <w:pPr>
              <w:rPr>
                <w:rFonts w:ascii="Arial Narrow" w:hAnsi="Arial Narrow"/>
                <w:szCs w:val="24"/>
              </w:rPr>
            </w:pP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A3825" w:rsidRPr="00561A80" w:rsidRDefault="009A3825" w:rsidP="009A3825">
            <w:pPr>
              <w:rPr>
                <w:rFonts w:ascii="Arial Narrow" w:hAnsi="Arial Narrow"/>
                <w:b/>
                <w:szCs w:val="24"/>
                <w:u w:val="single"/>
              </w:rPr>
            </w:pPr>
            <w:r w:rsidRPr="00561A80">
              <w:rPr>
                <w:rFonts w:ascii="Arial Narrow" w:hAnsi="Arial Narrow"/>
                <w:b/>
                <w:szCs w:val="24"/>
                <w:u w:val="single"/>
              </w:rPr>
              <w:t>I. ARTÍCULOS EN REVISTAS CIENTÍFICAS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1B378A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>TITULO: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</w:rPr>
              <w:t>“</w:t>
            </w:r>
            <w:proofErr w:type="spellStart"/>
            <w:r>
              <w:rPr>
                <w:rFonts w:ascii="Arial Narrow" w:hAnsi="Arial Narrow"/>
              </w:rPr>
              <w:t>The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adoption</w:t>
            </w:r>
            <w:proofErr w:type="spellEnd"/>
            <w:r>
              <w:rPr>
                <w:rFonts w:ascii="Arial Narrow" w:hAnsi="Arial Narrow"/>
              </w:rPr>
              <w:t xml:space="preserve"> of </w:t>
            </w:r>
            <w:proofErr w:type="spellStart"/>
            <w:r>
              <w:rPr>
                <w:rFonts w:ascii="Arial Narrow" w:hAnsi="Arial Narrow"/>
              </w:rPr>
              <w:t>foundlings</w:t>
            </w:r>
            <w:proofErr w:type="spellEnd"/>
            <w:r>
              <w:rPr>
                <w:rFonts w:ascii="Arial Narrow" w:hAnsi="Arial Narrow"/>
              </w:rPr>
              <w:t xml:space="preserve">: a </w:t>
            </w:r>
            <w:proofErr w:type="spellStart"/>
            <w:r>
              <w:rPr>
                <w:rFonts w:ascii="Arial Narrow" w:hAnsi="Arial Narrow"/>
              </w:rPr>
              <w:t>closed</w:t>
            </w:r>
            <w:proofErr w:type="spellEnd"/>
            <w:r>
              <w:rPr>
                <w:rFonts w:ascii="Arial Narrow" w:hAnsi="Arial Narrow"/>
              </w:rPr>
              <w:t xml:space="preserve"> case </w:t>
            </w:r>
            <w:proofErr w:type="spellStart"/>
            <w:r>
              <w:rPr>
                <w:rFonts w:ascii="Arial Narrow" w:hAnsi="Arial Narrow"/>
              </w:rPr>
              <w:t>for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Codificators</w:t>
            </w:r>
            <w:proofErr w:type="spellEnd"/>
            <w:r w:rsidRPr="005D5D02">
              <w:rPr>
                <w:rFonts w:ascii="Arial Narrow" w:hAnsi="Arial Narrow"/>
              </w:rPr>
              <w:t>”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REVISTA:</w:t>
            </w:r>
            <w:r w:rsidRPr="001B378A">
              <w:rPr>
                <w:rFonts w:ascii="Arial Narrow" w:hAnsi="Arial Narrow"/>
                <w:szCs w:val="24"/>
              </w:rPr>
              <w:t xml:space="preserve">  </w:t>
            </w:r>
            <w:r w:rsidRPr="005D5D02">
              <w:rPr>
                <w:rFonts w:ascii="Arial Narrow" w:hAnsi="Arial Narrow"/>
                <w:szCs w:val="24"/>
              </w:rPr>
              <w:tab/>
            </w:r>
            <w:proofErr w:type="spellStart"/>
            <w:r>
              <w:rPr>
                <w:rFonts w:ascii="Arial Narrow" w:hAnsi="Arial Narrow"/>
                <w:i/>
                <w:szCs w:val="24"/>
              </w:rPr>
              <w:t>Political</w:t>
            </w:r>
            <w:proofErr w:type="spellEnd"/>
            <w:r>
              <w:rPr>
                <w:rFonts w:ascii="Arial Narrow" w:hAnsi="Arial Narrow"/>
                <w:i/>
                <w:szCs w:val="24"/>
              </w:rPr>
              <w:t xml:space="preserve"> and Legal </w:t>
            </w:r>
            <w:proofErr w:type="spellStart"/>
            <w:r>
              <w:rPr>
                <w:rFonts w:ascii="Arial Narrow" w:hAnsi="Arial Narrow"/>
                <w:i/>
                <w:szCs w:val="24"/>
              </w:rPr>
              <w:t>Anthropology</w:t>
            </w:r>
            <w:proofErr w:type="spellEnd"/>
            <w:r>
              <w:rPr>
                <w:rFonts w:ascii="Arial Narrow" w:hAnsi="Arial Narrow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Cs w:val="24"/>
              </w:rPr>
              <w:t>Review</w:t>
            </w:r>
            <w:proofErr w:type="spellEnd"/>
            <w:r w:rsidRPr="00E6444C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  <w:r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</w:rPr>
              <w:t>(en prensa)</w:t>
            </w:r>
            <w:r>
              <w:rPr>
                <w:rFonts w:ascii="Arial Narrow" w:hAnsi="Arial Narrow"/>
                <w:szCs w:val="24"/>
              </w:rPr>
              <w:t>.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C104A7" w:rsidRDefault="009A3825" w:rsidP="009A3825">
            <w:pPr>
              <w:ind w:left="1470" w:hanging="1470"/>
              <w:rPr>
                <w:rFonts w:ascii="Arial Narrow" w:hAnsi="Arial Narrow"/>
                <w:szCs w:val="24"/>
                <w:lang w:val="en-US"/>
              </w:rPr>
            </w:pPr>
            <w:r w:rsidRPr="00C104A7">
              <w:rPr>
                <w:rFonts w:ascii="Arial Narrow" w:hAnsi="Arial Narrow"/>
                <w:szCs w:val="24"/>
                <w:lang w:val="en-US"/>
              </w:rPr>
              <w:t>TITULO:</w:t>
            </w:r>
            <w:r w:rsidRPr="00C104A7">
              <w:rPr>
                <w:rFonts w:ascii="Arial Narrow" w:hAnsi="Arial Narrow"/>
                <w:szCs w:val="24"/>
                <w:lang w:val="en-US"/>
              </w:rPr>
              <w:tab/>
            </w:r>
            <w:r w:rsidRPr="00C104A7">
              <w:rPr>
                <w:rFonts w:ascii="Arial Narrow" w:hAnsi="Arial Narrow"/>
                <w:lang w:val="en-US"/>
              </w:rPr>
              <w:t xml:space="preserve">“While you were a foundling. Legal </w:t>
            </w:r>
            <w:proofErr w:type="spellStart"/>
            <w:r w:rsidRPr="00C104A7">
              <w:rPr>
                <w:rFonts w:ascii="Arial Narrow" w:hAnsi="Arial Narrow"/>
                <w:lang w:val="en-US"/>
              </w:rPr>
              <w:t>endeavours</w:t>
            </w:r>
            <w:proofErr w:type="spellEnd"/>
            <w:r w:rsidRPr="00C104A7">
              <w:rPr>
                <w:rFonts w:ascii="Arial Narrow" w:hAnsi="Arial Narrow"/>
                <w:lang w:val="en-US"/>
              </w:rPr>
              <w:t xml:space="preserve"> around unofficial adoption processes at the late19th century”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REVISTA:</w:t>
            </w:r>
            <w:r w:rsidRPr="001B378A">
              <w:rPr>
                <w:rFonts w:ascii="Arial Narrow" w:hAnsi="Arial Narrow"/>
                <w:szCs w:val="24"/>
              </w:rPr>
              <w:t xml:space="preserve">  </w:t>
            </w:r>
            <w:r w:rsidRPr="005D5D02">
              <w:rPr>
                <w:rFonts w:ascii="Arial Narrow" w:hAnsi="Arial Narrow"/>
                <w:szCs w:val="24"/>
              </w:rPr>
              <w:tab/>
            </w:r>
            <w:proofErr w:type="spellStart"/>
            <w:r>
              <w:rPr>
                <w:rFonts w:ascii="Arial Narrow" w:hAnsi="Arial Narrow"/>
                <w:i/>
                <w:szCs w:val="24"/>
              </w:rPr>
              <w:t>Family</w:t>
            </w:r>
            <w:proofErr w:type="spellEnd"/>
            <w:r>
              <w:rPr>
                <w:rFonts w:ascii="Arial Narrow" w:hAnsi="Arial Narrow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Cs w:val="24"/>
              </w:rPr>
              <w:t>History</w:t>
            </w:r>
            <w:proofErr w:type="spellEnd"/>
            <w:r>
              <w:rPr>
                <w:rFonts w:ascii="Arial Narrow" w:hAnsi="Arial Narrow"/>
                <w:i/>
                <w:szCs w:val="24"/>
              </w:rPr>
              <w:t xml:space="preserve"> </w:t>
            </w:r>
            <w:r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</w:rPr>
              <w:t>(en prensa)</w:t>
            </w:r>
            <w:r>
              <w:rPr>
                <w:rFonts w:ascii="Arial Narrow" w:hAnsi="Arial Narrow"/>
                <w:szCs w:val="24"/>
              </w:rPr>
              <w:t>.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1B378A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>TITULO: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No está en nuestras costumbres: la posición de los Codificadores ante la adopción</w:t>
            </w:r>
            <w:r w:rsidRPr="005D5D02">
              <w:rPr>
                <w:rFonts w:ascii="Arial Narrow" w:hAnsi="Arial Narrow"/>
              </w:rPr>
              <w:t>”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REVISTA:</w:t>
            </w:r>
            <w:r w:rsidRPr="001B378A">
              <w:rPr>
                <w:rFonts w:ascii="Arial Narrow" w:hAnsi="Arial Narrow"/>
                <w:szCs w:val="24"/>
              </w:rPr>
              <w:t xml:space="preserve">  </w:t>
            </w:r>
            <w:r w:rsidRPr="005D5D02">
              <w:rPr>
                <w:rFonts w:ascii="Arial Narrow" w:hAnsi="Arial Narrow"/>
                <w:szCs w:val="24"/>
              </w:rPr>
              <w:tab/>
            </w:r>
            <w:proofErr w:type="spellStart"/>
            <w:r w:rsidRPr="00B55840">
              <w:rPr>
                <w:rFonts w:ascii="Arial Narrow" w:hAnsi="Arial Narrow"/>
                <w:i/>
                <w:szCs w:val="24"/>
              </w:rPr>
              <w:t>Ius</w:t>
            </w:r>
            <w:proofErr w:type="spellEnd"/>
            <w:r w:rsidRPr="00B55840">
              <w:rPr>
                <w:rFonts w:ascii="Arial Narrow" w:hAnsi="Arial Narrow"/>
                <w:i/>
                <w:szCs w:val="24"/>
              </w:rPr>
              <w:t xml:space="preserve"> </w:t>
            </w:r>
            <w:proofErr w:type="spellStart"/>
            <w:r w:rsidRPr="00B55840">
              <w:rPr>
                <w:rFonts w:ascii="Arial Narrow" w:hAnsi="Arial Narrow"/>
                <w:i/>
                <w:szCs w:val="24"/>
              </w:rPr>
              <w:t>Fugit</w:t>
            </w:r>
            <w:proofErr w:type="spellEnd"/>
            <w:r w:rsidRPr="00B55840">
              <w:rPr>
                <w:rFonts w:ascii="Arial Narrow" w:hAnsi="Arial Narrow"/>
                <w:i/>
                <w:szCs w:val="24"/>
              </w:rPr>
              <w:t>. Revista de Estudios Histórico-Jurídicos de la Corona de Aragón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</w:rPr>
              <w:t>(en prensa)</w:t>
            </w:r>
            <w:r>
              <w:rPr>
                <w:rFonts w:ascii="Arial Narrow" w:hAnsi="Arial Narrow"/>
                <w:szCs w:val="24"/>
              </w:rPr>
              <w:t>.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C104A7" w:rsidRDefault="009A3825" w:rsidP="009A3825">
            <w:pPr>
              <w:ind w:left="1470" w:hanging="1470"/>
              <w:rPr>
                <w:rFonts w:ascii="Arial Narrow" w:hAnsi="Arial Narrow"/>
                <w:szCs w:val="24"/>
                <w:lang w:val="en-US"/>
              </w:rPr>
            </w:pPr>
            <w:r w:rsidRPr="00C104A7">
              <w:rPr>
                <w:rFonts w:ascii="Arial Narrow" w:hAnsi="Arial Narrow"/>
                <w:szCs w:val="24"/>
                <w:lang w:val="en-US"/>
              </w:rPr>
              <w:t>TITULO:</w:t>
            </w:r>
            <w:r w:rsidRPr="00C104A7">
              <w:rPr>
                <w:rFonts w:ascii="Arial Narrow" w:hAnsi="Arial Narrow"/>
                <w:szCs w:val="24"/>
                <w:lang w:val="en-US"/>
              </w:rPr>
              <w:tab/>
            </w:r>
            <w:r w:rsidRPr="00C104A7">
              <w:rPr>
                <w:rFonts w:ascii="Arial Narrow" w:hAnsi="Arial Narrow"/>
                <w:lang w:val="en-US"/>
              </w:rPr>
              <w:t xml:space="preserve">“Imbrication of legal and expert discourses on </w:t>
            </w:r>
            <w:proofErr w:type="spellStart"/>
            <w:r w:rsidRPr="00C104A7">
              <w:rPr>
                <w:rFonts w:ascii="Arial Narrow" w:hAnsi="Arial Narrow"/>
                <w:lang w:val="en-US"/>
              </w:rPr>
              <w:t>monoparental</w:t>
            </w:r>
            <w:proofErr w:type="spellEnd"/>
            <w:r w:rsidRPr="00C104A7">
              <w:rPr>
                <w:rFonts w:ascii="Arial Narrow" w:hAnsi="Arial Narrow"/>
                <w:lang w:val="en-US"/>
              </w:rPr>
              <w:t xml:space="preserve"> adoptive processes”</w:t>
            </w:r>
          </w:p>
          <w:p w:rsidR="009A3825" w:rsidRPr="00C104A7" w:rsidRDefault="009A3825" w:rsidP="009A3825">
            <w:pPr>
              <w:rPr>
                <w:rFonts w:ascii="Arial Narrow" w:hAnsi="Arial Narrow"/>
                <w:szCs w:val="24"/>
                <w:lang w:val="en-US"/>
              </w:rPr>
            </w:pPr>
            <w:r w:rsidRPr="00C104A7">
              <w:rPr>
                <w:rFonts w:ascii="Arial Narrow" w:hAnsi="Arial Narrow"/>
                <w:szCs w:val="24"/>
                <w:lang w:val="en-US"/>
              </w:rPr>
              <w:t xml:space="preserve">REVISTA:  </w:t>
            </w:r>
            <w:r w:rsidRPr="00C104A7">
              <w:rPr>
                <w:rFonts w:ascii="Arial Narrow" w:hAnsi="Arial Narrow"/>
                <w:szCs w:val="24"/>
                <w:lang w:val="en-US"/>
              </w:rPr>
              <w:tab/>
            </w:r>
            <w:r w:rsidRPr="00C104A7">
              <w:rPr>
                <w:i/>
                <w:sz w:val="18"/>
                <w:szCs w:val="18"/>
                <w:lang w:val="en-US"/>
              </w:rPr>
              <w:t>Berkeley Journal Of Gender, Law &amp; Justice</w:t>
            </w:r>
            <w:r w:rsidRPr="00C104A7"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C104A7"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  <w:lang w:val="en-US"/>
              </w:rPr>
              <w:t>(</w:t>
            </w:r>
            <w:proofErr w:type="spellStart"/>
            <w:r w:rsidRPr="00C104A7"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  <w:lang w:val="en-US"/>
              </w:rPr>
              <w:t>en</w:t>
            </w:r>
            <w:proofErr w:type="spellEnd"/>
            <w:r w:rsidRPr="00C104A7"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C104A7"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  <w:lang w:val="en-US"/>
              </w:rPr>
              <w:t>prensa</w:t>
            </w:r>
            <w:proofErr w:type="spellEnd"/>
            <w:r w:rsidRPr="00C104A7"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  <w:lang w:val="en-US"/>
              </w:rPr>
              <w:t>)</w:t>
            </w:r>
            <w:r w:rsidRPr="00C104A7">
              <w:rPr>
                <w:rFonts w:ascii="Arial Narrow" w:hAnsi="Arial Narrow"/>
                <w:szCs w:val="24"/>
                <w:lang w:val="en-US"/>
              </w:rPr>
              <w:t>.</w:t>
            </w:r>
          </w:p>
          <w:p w:rsidR="009A3825" w:rsidRPr="00C104A7" w:rsidRDefault="009A3825" w:rsidP="009A3825">
            <w:pPr>
              <w:rPr>
                <w:rFonts w:ascii="Arial Narrow" w:hAnsi="Arial Narrow"/>
                <w:szCs w:val="24"/>
                <w:lang w:val="en-US"/>
              </w:rPr>
            </w:pPr>
          </w:p>
          <w:p w:rsidR="009A3825" w:rsidRPr="001B378A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>TITULO: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5D5D02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Escrituras de adopción o prohijamiento de expósitos de la Inclusa de Madrid (1700-1852)</w:t>
            </w:r>
            <w:r w:rsidRPr="005D5D02">
              <w:rPr>
                <w:rFonts w:ascii="Arial Narrow" w:hAnsi="Arial Narrow"/>
              </w:rPr>
              <w:t>”</w:t>
            </w:r>
          </w:p>
          <w:p w:rsidR="009A3825" w:rsidRDefault="009A3825" w:rsidP="009A3825">
            <w:pPr>
              <w:ind w:left="1416" w:hanging="1416"/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REVISTA:</w:t>
            </w:r>
            <w:r w:rsidRPr="001B378A">
              <w:rPr>
                <w:rFonts w:ascii="Arial Narrow" w:hAnsi="Arial Narrow"/>
                <w:szCs w:val="24"/>
              </w:rPr>
              <w:t xml:space="preserve"> 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B55840">
              <w:rPr>
                <w:rFonts w:ascii="Arial Narrow" w:hAnsi="Arial Narrow"/>
                <w:i/>
                <w:szCs w:val="24"/>
              </w:rPr>
              <w:t>Cuadernos de Historia del Derecho</w:t>
            </w:r>
            <w:r>
              <w:rPr>
                <w:rFonts w:ascii="Arial Narrow" w:hAnsi="Arial Narrow"/>
                <w:szCs w:val="24"/>
              </w:rPr>
              <w:t>, vol. 21 (2014),</w:t>
            </w:r>
            <w:r w:rsidRPr="00E6444C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E6444C"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5F5F5"/>
              </w:rPr>
              <w:t>ISSN</w:t>
            </w:r>
            <w:r w:rsidRPr="00E6444C">
              <w:rPr>
                <w:rStyle w:val="apple-converted-space"/>
                <w:color w:val="000000"/>
                <w:sz w:val="18"/>
                <w:szCs w:val="18"/>
                <w:shd w:val="clear" w:color="auto" w:fill="F5F5F5"/>
              </w:rPr>
              <w:t> </w:t>
            </w:r>
            <w:r w:rsidRPr="00E6444C">
              <w:rPr>
                <w:color w:val="000000"/>
                <w:sz w:val="18"/>
                <w:szCs w:val="18"/>
                <w:shd w:val="clear" w:color="auto" w:fill="F5F5F5"/>
              </w:rPr>
              <w:t>1699-</w:t>
            </w:r>
            <w:r w:rsidRPr="00E6444C">
              <w:rPr>
                <w:color w:val="000000"/>
                <w:sz w:val="18"/>
                <w:szCs w:val="18"/>
                <w:shd w:val="clear" w:color="auto" w:fill="F5F5F5"/>
              </w:rPr>
              <w:lastRenderedPageBreak/>
              <w:t xml:space="preserve">5317, </w:t>
            </w:r>
            <w:r>
              <w:rPr>
                <w:rFonts w:ascii="Arial Narrow" w:hAnsi="Arial Narrow"/>
                <w:szCs w:val="24"/>
              </w:rPr>
              <w:t xml:space="preserve"> pp. 189-211. </w:t>
            </w:r>
          </w:p>
          <w:p w:rsidR="009A3825" w:rsidRPr="00561A80" w:rsidRDefault="009A3825" w:rsidP="009A3825">
            <w:pPr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561A80">
              <w:rPr>
                <w:rFonts w:ascii="Arial Narrow" w:hAnsi="Arial Narrow"/>
                <w:b/>
                <w:szCs w:val="24"/>
                <w:u w:val="single"/>
              </w:rPr>
              <w:t>II. CAPÍTULOS DE LIBRO</w:t>
            </w:r>
          </w:p>
          <w:p w:rsidR="009A3825" w:rsidRDefault="009A3825" w:rsidP="009A3825">
            <w:pPr>
              <w:jc w:val="both"/>
              <w:rPr>
                <w:rFonts w:ascii="Arial Narrow" w:hAnsi="Arial Narrow"/>
                <w:szCs w:val="24"/>
              </w:rPr>
            </w:pPr>
          </w:p>
          <w:p w:rsidR="009A3825" w:rsidRPr="00D32885" w:rsidRDefault="009A3825" w:rsidP="009A3825">
            <w:pPr>
              <w:rPr>
                <w:rFonts w:ascii="Arial Narrow" w:hAnsi="Arial Narrow"/>
                <w:szCs w:val="24"/>
              </w:rPr>
            </w:pPr>
            <w:r w:rsidRPr="008F01AA">
              <w:rPr>
                <w:rFonts w:ascii="Arial Narrow" w:hAnsi="Arial Narrow"/>
                <w:szCs w:val="24"/>
              </w:rPr>
              <w:t xml:space="preserve">AUTOR:  </w:t>
            </w:r>
            <w:r w:rsidRPr="008F01AA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 xml:space="preserve">CUBILLOS, Carla; </w:t>
            </w:r>
            <w:r w:rsidRPr="00D32885">
              <w:rPr>
                <w:rFonts w:ascii="Arial Narrow" w:hAnsi="Arial Narrow"/>
                <w:szCs w:val="24"/>
              </w:rPr>
              <w:t>MEDINA PLANA, Raquel</w:t>
            </w:r>
            <w:r>
              <w:rPr>
                <w:rFonts w:ascii="Arial Narrow" w:hAnsi="Arial Narrow"/>
                <w:szCs w:val="24"/>
              </w:rPr>
              <w:t xml:space="preserve"> y KONVALINKA, Nancy</w:t>
            </w:r>
          </w:p>
          <w:p w:rsidR="009A3825" w:rsidRPr="00D32885" w:rsidRDefault="009A3825" w:rsidP="009A3825">
            <w:pPr>
              <w:ind w:left="1416" w:hanging="141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TITULO:</w:t>
            </w:r>
            <w:r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Orígenes y revelación: entre derechos e intereses</w:t>
            </w:r>
            <w:r w:rsidRPr="00D32885">
              <w:rPr>
                <w:rFonts w:ascii="Arial Narrow" w:hAnsi="Arial Narrow"/>
              </w:rPr>
              <w:t>”</w:t>
            </w:r>
          </w:p>
          <w:p w:rsidR="009A3825" w:rsidRPr="00D32885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  <w:r w:rsidRPr="00D32885">
              <w:rPr>
                <w:rFonts w:ascii="Arial Narrow" w:hAnsi="Arial Narrow"/>
                <w:szCs w:val="24"/>
              </w:rPr>
              <w:t>LIBRO</w:t>
            </w:r>
            <w:r>
              <w:rPr>
                <w:rFonts w:ascii="Arial Narrow" w:hAnsi="Arial Narrow"/>
                <w:szCs w:val="24"/>
              </w:rPr>
              <w:t xml:space="preserve">:  </w:t>
            </w:r>
            <w:r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  <w:szCs w:val="24"/>
              </w:rPr>
              <w:t xml:space="preserve">M.I. </w:t>
            </w:r>
            <w:proofErr w:type="spellStart"/>
            <w:r w:rsidRPr="00D32885">
              <w:rPr>
                <w:rFonts w:ascii="Arial Narrow" w:hAnsi="Arial Narrow"/>
                <w:szCs w:val="24"/>
              </w:rPr>
              <w:t>Jociles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Rubio (ed</w:t>
            </w:r>
            <w:r w:rsidRPr="00D32885">
              <w:rPr>
                <w:rFonts w:ascii="Arial Narrow" w:hAnsi="Arial Narrow"/>
                <w:szCs w:val="24"/>
              </w:rPr>
              <w:t xml:space="preserve">.) </w:t>
            </w:r>
            <w:r>
              <w:rPr>
                <w:rFonts w:ascii="Arial Narrow" w:hAnsi="Arial Narrow"/>
                <w:i/>
              </w:rPr>
              <w:t xml:space="preserve">Revelaciones, filiaciones y biotecnologías. Una etnografía sobre la comunicación de los </w:t>
            </w:r>
            <w:proofErr w:type="spellStart"/>
            <w:r>
              <w:rPr>
                <w:rFonts w:ascii="Arial Narrow" w:hAnsi="Arial Narrow"/>
                <w:i/>
              </w:rPr>
              <w:t>origenes</w:t>
            </w:r>
            <w:proofErr w:type="spellEnd"/>
            <w:r>
              <w:rPr>
                <w:rFonts w:ascii="Arial Narrow" w:hAnsi="Arial Narrow"/>
                <w:i/>
              </w:rPr>
              <w:t xml:space="preserve"> a los hijos e hijas concebidos mediante donación reproductiva</w:t>
            </w:r>
            <w:r w:rsidRPr="00651CC5">
              <w:rPr>
                <w:rFonts w:ascii="Arial Narrow" w:hAnsi="Arial Narrow"/>
                <w:i/>
              </w:rPr>
              <w:t>.</w:t>
            </w:r>
            <w:r w:rsidRPr="00651CC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Ed. </w:t>
            </w:r>
            <w:proofErr w:type="spellStart"/>
            <w:r>
              <w:rPr>
                <w:rFonts w:ascii="Arial Narrow" w:hAnsi="Arial Narrow"/>
                <w:szCs w:val="24"/>
              </w:rPr>
              <w:t>Bellaterra</w:t>
            </w:r>
            <w:proofErr w:type="spellEnd"/>
            <w:r>
              <w:rPr>
                <w:rFonts w:ascii="Arial Narrow" w:hAnsi="Arial Narrow"/>
                <w:szCs w:val="24"/>
              </w:rPr>
              <w:t>, Barcelona, 2016</w:t>
            </w:r>
            <w:r w:rsidRPr="00D32885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51CC5">
              <w:rPr>
                <w:rFonts w:ascii="Arial Narrow" w:hAnsi="Arial Narrow"/>
              </w:rPr>
              <w:t>ISBN: 978</w:t>
            </w:r>
            <w:r>
              <w:rPr>
                <w:rFonts w:ascii="Arial Narrow" w:hAnsi="Arial Narrow"/>
              </w:rPr>
              <w:t>-</w:t>
            </w:r>
            <w:r w:rsidRPr="00651CC5">
              <w:rPr>
                <w:rFonts w:ascii="Arial Narrow" w:hAnsi="Arial Narrow"/>
              </w:rPr>
              <w:t>84</w:t>
            </w:r>
            <w:r>
              <w:rPr>
                <w:rFonts w:ascii="Arial Narrow" w:hAnsi="Arial Narrow"/>
              </w:rPr>
              <w:t>-7290-774-4.</w:t>
            </w:r>
            <w:r w:rsidRPr="00D32885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Págs. 347-383.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D32885" w:rsidRDefault="009A3825" w:rsidP="009A3825">
            <w:pPr>
              <w:rPr>
                <w:rFonts w:ascii="Arial Narrow" w:hAnsi="Arial Narrow"/>
                <w:szCs w:val="24"/>
              </w:rPr>
            </w:pPr>
            <w:r w:rsidRPr="008F01AA">
              <w:rPr>
                <w:rFonts w:ascii="Arial Narrow" w:hAnsi="Arial Narrow"/>
                <w:szCs w:val="24"/>
              </w:rPr>
              <w:t xml:space="preserve">AUTOR:  </w:t>
            </w:r>
            <w:r w:rsidRPr="008F01AA"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  <w:szCs w:val="24"/>
              </w:rPr>
              <w:t>MEDINA PLANA, Raquel</w:t>
            </w:r>
          </w:p>
          <w:p w:rsidR="009A3825" w:rsidRPr="00D32885" w:rsidRDefault="009A3825" w:rsidP="009A3825">
            <w:pPr>
              <w:ind w:left="1416" w:hanging="141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TITULO:</w:t>
            </w:r>
            <w:r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</w:rPr>
              <w:t>“Imbricación de discurso jurídico y discurso experto en torno a la idoneidad para la adopción en familias monoparentales”</w:t>
            </w:r>
          </w:p>
          <w:p w:rsidR="009A3825" w:rsidRPr="00D32885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  <w:r w:rsidRPr="00D32885">
              <w:rPr>
                <w:rFonts w:ascii="Arial Narrow" w:hAnsi="Arial Narrow"/>
                <w:szCs w:val="24"/>
              </w:rPr>
              <w:t>LIBRO</w:t>
            </w:r>
            <w:r>
              <w:rPr>
                <w:rFonts w:ascii="Arial Narrow" w:hAnsi="Arial Narrow"/>
                <w:szCs w:val="24"/>
              </w:rPr>
              <w:t xml:space="preserve">:  </w:t>
            </w:r>
            <w:r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  <w:szCs w:val="24"/>
              </w:rPr>
              <w:t xml:space="preserve">M.I. </w:t>
            </w:r>
            <w:proofErr w:type="spellStart"/>
            <w:r w:rsidRPr="00D32885">
              <w:rPr>
                <w:rFonts w:ascii="Arial Narrow" w:hAnsi="Arial Narrow"/>
                <w:szCs w:val="24"/>
              </w:rPr>
              <w:t>Jociles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Rubio, </w:t>
            </w:r>
            <w:r w:rsidRPr="00D32885">
              <w:rPr>
                <w:rFonts w:ascii="Arial Narrow" w:hAnsi="Arial Narrow"/>
                <w:szCs w:val="24"/>
              </w:rPr>
              <w:t>R. Medina</w:t>
            </w:r>
            <w:r>
              <w:rPr>
                <w:rFonts w:ascii="Arial Narrow" w:hAnsi="Arial Narrow"/>
                <w:szCs w:val="24"/>
              </w:rPr>
              <w:t xml:space="preserve"> Plana</w:t>
            </w:r>
            <w:r w:rsidRPr="00D32885">
              <w:rPr>
                <w:rFonts w:ascii="Arial Narrow" w:hAnsi="Arial Narrow"/>
                <w:szCs w:val="24"/>
              </w:rPr>
              <w:t xml:space="preserve"> (eds.) </w:t>
            </w:r>
            <w:r w:rsidRPr="00651CC5">
              <w:rPr>
                <w:rFonts w:ascii="Arial Narrow" w:hAnsi="Arial Narrow"/>
                <w:i/>
              </w:rPr>
              <w:t xml:space="preserve">La </w:t>
            </w:r>
            <w:proofErr w:type="spellStart"/>
            <w:r w:rsidRPr="00651CC5">
              <w:rPr>
                <w:rFonts w:ascii="Arial Narrow" w:hAnsi="Arial Narrow"/>
                <w:i/>
              </w:rPr>
              <w:t>monoparentalidad</w:t>
            </w:r>
            <w:proofErr w:type="spellEnd"/>
            <w:r w:rsidRPr="00651CC5">
              <w:rPr>
                <w:rFonts w:ascii="Arial Narrow" w:hAnsi="Arial Narrow"/>
                <w:i/>
              </w:rPr>
              <w:t xml:space="preserve"> por elección. El proceso de construcción de un modelo de familia.</w:t>
            </w:r>
            <w:r w:rsidRPr="00651CC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Ed. Tirant Lo Blanch, Valencia, 2013</w:t>
            </w:r>
            <w:r w:rsidRPr="00D32885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51CC5">
              <w:rPr>
                <w:rFonts w:ascii="Arial Narrow" w:hAnsi="Arial Narrow"/>
              </w:rPr>
              <w:t>ISBN: 9788490336663</w:t>
            </w:r>
            <w:r w:rsidRPr="00D32885"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Fonts w:ascii="Arial Narrow" w:hAnsi="Arial Narrow"/>
                <w:szCs w:val="24"/>
              </w:rPr>
              <w:t>Págs. 221-266.</w:t>
            </w:r>
          </w:p>
          <w:p w:rsidR="009A3825" w:rsidRPr="00D3288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D32885" w:rsidRDefault="009A3825" w:rsidP="009A3825">
            <w:pPr>
              <w:rPr>
                <w:rFonts w:ascii="Arial Narrow" w:hAnsi="Arial Narrow"/>
                <w:szCs w:val="24"/>
              </w:rPr>
            </w:pPr>
            <w:r w:rsidRPr="008F01AA">
              <w:rPr>
                <w:rFonts w:ascii="Arial Narrow" w:hAnsi="Arial Narrow"/>
                <w:szCs w:val="24"/>
              </w:rPr>
              <w:t xml:space="preserve">AUTOR:  </w:t>
            </w:r>
            <w:r w:rsidRPr="008F01AA"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  <w:szCs w:val="24"/>
              </w:rPr>
              <w:t>MEDINA PLANA, Raquel</w:t>
            </w:r>
          </w:p>
          <w:p w:rsidR="009A3825" w:rsidRPr="00D32885" w:rsidRDefault="009A3825" w:rsidP="009A3825">
            <w:pPr>
              <w:ind w:left="1416" w:hanging="141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TITULO:</w:t>
            </w:r>
            <w:r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La deriva</w:t>
            </w:r>
            <w:r w:rsidRPr="00D32885">
              <w:rPr>
                <w:rFonts w:ascii="Arial Narrow" w:hAnsi="Arial Narrow"/>
              </w:rPr>
              <w:t xml:space="preserve"> de la adopción monoparental</w:t>
            </w:r>
            <w:r>
              <w:rPr>
                <w:rFonts w:ascii="Arial Narrow" w:hAnsi="Arial Narrow"/>
              </w:rPr>
              <w:t xml:space="preserve"> hacia la anomalía</w:t>
            </w:r>
            <w:r w:rsidRPr="00D32885">
              <w:rPr>
                <w:rFonts w:ascii="Arial Narrow" w:hAnsi="Arial Narrow"/>
              </w:rPr>
              <w:t>”</w:t>
            </w:r>
          </w:p>
          <w:p w:rsidR="009A3825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  <w:r w:rsidRPr="00D32885">
              <w:rPr>
                <w:rFonts w:ascii="Arial Narrow" w:hAnsi="Arial Narrow"/>
                <w:szCs w:val="24"/>
              </w:rPr>
              <w:t>LIBRO</w:t>
            </w:r>
            <w:r>
              <w:rPr>
                <w:rFonts w:ascii="Arial Narrow" w:hAnsi="Arial Narrow"/>
                <w:szCs w:val="24"/>
              </w:rPr>
              <w:t xml:space="preserve">:  </w:t>
            </w:r>
            <w:r>
              <w:rPr>
                <w:rFonts w:ascii="Arial Narrow" w:hAnsi="Arial Narrow"/>
                <w:szCs w:val="24"/>
              </w:rPr>
              <w:tab/>
            </w:r>
            <w:r w:rsidRPr="00D32885">
              <w:rPr>
                <w:rFonts w:ascii="Arial Narrow" w:hAnsi="Arial Narrow"/>
                <w:szCs w:val="24"/>
              </w:rPr>
              <w:t xml:space="preserve">M.I. </w:t>
            </w:r>
            <w:proofErr w:type="spellStart"/>
            <w:r w:rsidRPr="00D32885">
              <w:rPr>
                <w:rFonts w:ascii="Arial Narrow" w:hAnsi="Arial Narrow"/>
                <w:szCs w:val="24"/>
              </w:rPr>
              <w:t>Jociles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Rubio, </w:t>
            </w:r>
            <w:r w:rsidRPr="00D32885">
              <w:rPr>
                <w:rFonts w:ascii="Arial Narrow" w:hAnsi="Arial Narrow"/>
                <w:szCs w:val="24"/>
              </w:rPr>
              <w:t>R. Medina</w:t>
            </w:r>
            <w:r>
              <w:rPr>
                <w:rFonts w:ascii="Arial Narrow" w:hAnsi="Arial Narrow"/>
                <w:szCs w:val="24"/>
              </w:rPr>
              <w:t xml:space="preserve"> Plana</w:t>
            </w:r>
            <w:r w:rsidRPr="00D32885">
              <w:rPr>
                <w:rFonts w:ascii="Arial Narrow" w:hAnsi="Arial Narrow"/>
                <w:szCs w:val="24"/>
              </w:rPr>
              <w:t xml:space="preserve"> (eds.) </w:t>
            </w:r>
            <w:r w:rsidRPr="00651CC5">
              <w:rPr>
                <w:rFonts w:ascii="Arial Narrow" w:hAnsi="Arial Narrow"/>
                <w:i/>
              </w:rPr>
              <w:t xml:space="preserve">La </w:t>
            </w:r>
            <w:proofErr w:type="spellStart"/>
            <w:r w:rsidRPr="00651CC5">
              <w:rPr>
                <w:rFonts w:ascii="Arial Narrow" w:hAnsi="Arial Narrow"/>
                <w:i/>
              </w:rPr>
              <w:t>monoparentalidad</w:t>
            </w:r>
            <w:proofErr w:type="spellEnd"/>
            <w:r w:rsidRPr="00651CC5">
              <w:rPr>
                <w:rFonts w:ascii="Arial Narrow" w:hAnsi="Arial Narrow"/>
                <w:i/>
              </w:rPr>
              <w:t xml:space="preserve"> por elección. El proceso de construcción de un modelo de familia.</w:t>
            </w:r>
            <w:r w:rsidRPr="00651CC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Ed. Tirant Lo Blanch, Valencia, 2013</w:t>
            </w:r>
            <w:r w:rsidRPr="00D32885">
              <w:rPr>
                <w:rFonts w:ascii="Arial Narrow" w:hAnsi="Arial Narrow"/>
                <w:szCs w:val="24"/>
              </w:rPr>
              <w:t>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51CC5">
              <w:rPr>
                <w:rFonts w:ascii="Arial Narrow" w:hAnsi="Arial Narrow"/>
              </w:rPr>
              <w:t>ISBN: 9788490336663</w:t>
            </w:r>
            <w:r w:rsidRPr="00D32885"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Fonts w:ascii="Arial Narrow" w:hAnsi="Arial Narrow"/>
                <w:szCs w:val="24"/>
              </w:rPr>
              <w:t>Págs. 293-308.</w:t>
            </w:r>
          </w:p>
          <w:p w:rsidR="009A3825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</w:p>
          <w:p w:rsidR="009A3825" w:rsidRPr="00561A80" w:rsidRDefault="009A3825" w:rsidP="009A3825">
            <w:pPr>
              <w:jc w:val="both"/>
              <w:rPr>
                <w:rFonts w:ascii="Arial Narrow" w:hAnsi="Arial Narrow"/>
                <w:b/>
                <w:szCs w:val="24"/>
                <w:u w:val="single"/>
              </w:rPr>
            </w:pPr>
            <w:r w:rsidRPr="00561A80">
              <w:rPr>
                <w:rFonts w:ascii="Arial Narrow" w:hAnsi="Arial Narrow"/>
                <w:b/>
                <w:szCs w:val="24"/>
                <w:u w:val="single"/>
              </w:rPr>
              <w:t>III. LIBROS</w:t>
            </w:r>
          </w:p>
          <w:p w:rsidR="009A3825" w:rsidRPr="005D5D02" w:rsidRDefault="009A3825" w:rsidP="009A3825">
            <w:pPr>
              <w:jc w:val="both"/>
              <w:rPr>
                <w:rFonts w:ascii="Arial Narrow" w:hAnsi="Arial Narrow"/>
                <w:szCs w:val="24"/>
                <w:u w:val="single"/>
              </w:rPr>
            </w:pPr>
          </w:p>
          <w:p w:rsidR="009A3825" w:rsidRPr="001B378A" w:rsidRDefault="009A3825" w:rsidP="009A3825">
            <w:pPr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TITULO: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8625BC">
              <w:rPr>
                <w:rFonts w:ascii="Arial Narrow" w:hAnsi="Arial Narrow"/>
                <w:i/>
                <w:szCs w:val="24"/>
              </w:rPr>
              <w:t>Antropología Jurídica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REF. LIBRO</w:t>
            </w:r>
            <w:r w:rsidRPr="001B378A">
              <w:rPr>
                <w:rFonts w:ascii="Arial Narrow" w:hAnsi="Arial Narrow"/>
                <w:szCs w:val="24"/>
              </w:rPr>
              <w:t xml:space="preserve">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>Ed. Tirant Lo Blanch (en prensa)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</w:p>
          <w:p w:rsidR="009A3825" w:rsidRPr="001B378A" w:rsidRDefault="009A3825" w:rsidP="009A3825">
            <w:pPr>
              <w:ind w:left="1410" w:hanging="141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TITULO: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i/>
                <w:szCs w:val="24"/>
              </w:rPr>
              <w:t>La adopción en los albores de la codificación civil. Procesos de circulación y redistribución de menores en la Inclusa de Madrid, siglos XVIII-XIX.</w:t>
            </w:r>
          </w:p>
          <w:p w:rsidR="009A3825" w:rsidRPr="005D5D02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REF. LIBRO</w:t>
            </w:r>
            <w:r w:rsidRPr="001B378A">
              <w:rPr>
                <w:rFonts w:ascii="Arial Narrow" w:hAnsi="Arial Narrow"/>
                <w:szCs w:val="24"/>
              </w:rPr>
              <w:t xml:space="preserve">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 xml:space="preserve">Ed. </w:t>
            </w:r>
            <w:proofErr w:type="spellStart"/>
            <w:r>
              <w:rPr>
                <w:rFonts w:ascii="Arial Narrow" w:hAnsi="Arial Narrow"/>
                <w:szCs w:val="24"/>
              </w:rPr>
              <w:t>Dykinson</w:t>
            </w:r>
            <w:proofErr w:type="spellEnd"/>
            <w:r>
              <w:rPr>
                <w:rFonts w:ascii="Arial Narrow" w:hAnsi="Arial Narrow"/>
                <w:szCs w:val="24"/>
              </w:rPr>
              <w:t>, 2015. ISBN: 978-84-9085-598-0</w:t>
            </w:r>
          </w:p>
          <w:p w:rsidR="009A3825" w:rsidRDefault="009A3825" w:rsidP="009A3825">
            <w:pPr>
              <w:outlineLvl w:val="0"/>
              <w:rPr>
                <w:rFonts w:ascii="Arial Narrow" w:hAnsi="Arial Narrow"/>
                <w:szCs w:val="24"/>
              </w:rPr>
            </w:pPr>
          </w:p>
          <w:p w:rsidR="009A3825" w:rsidRPr="001B378A" w:rsidRDefault="009A3825" w:rsidP="009A3825">
            <w:pPr>
              <w:outlineLvl w:val="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AUTOR: </w:t>
            </w:r>
            <w:r>
              <w:rPr>
                <w:rFonts w:ascii="Arial Narrow" w:hAnsi="Arial Narrow"/>
                <w:szCs w:val="24"/>
              </w:rPr>
              <w:tab/>
              <w:t xml:space="preserve">JOCILES RUBIO, María Isabel y </w:t>
            </w:r>
            <w:r w:rsidRPr="001B378A">
              <w:rPr>
                <w:rFonts w:ascii="Arial Narrow" w:hAnsi="Arial Narrow"/>
                <w:szCs w:val="24"/>
              </w:rPr>
              <w:t>MEDINA PLANA, Raquel</w:t>
            </w:r>
            <w:r>
              <w:rPr>
                <w:rFonts w:ascii="Arial Narrow" w:hAnsi="Arial Narrow"/>
                <w:szCs w:val="24"/>
              </w:rPr>
              <w:t xml:space="preserve"> (eds.)</w:t>
            </w:r>
          </w:p>
          <w:p w:rsidR="009A3825" w:rsidRPr="001B378A" w:rsidRDefault="009A3825" w:rsidP="009A3825">
            <w:pPr>
              <w:ind w:left="1410" w:hanging="141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TITULO: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i/>
                <w:szCs w:val="24"/>
              </w:rPr>
              <w:t xml:space="preserve">La </w:t>
            </w:r>
            <w:proofErr w:type="spellStart"/>
            <w:r>
              <w:rPr>
                <w:rFonts w:ascii="Arial Narrow" w:hAnsi="Arial Narrow"/>
                <w:i/>
                <w:szCs w:val="24"/>
              </w:rPr>
              <w:t>monoparentalidad</w:t>
            </w:r>
            <w:proofErr w:type="spellEnd"/>
            <w:r>
              <w:rPr>
                <w:rFonts w:ascii="Arial Narrow" w:hAnsi="Arial Narrow"/>
                <w:i/>
                <w:szCs w:val="24"/>
              </w:rPr>
              <w:t xml:space="preserve"> por elección: el proceso de construcción de un modelo de familia</w:t>
            </w:r>
          </w:p>
          <w:p w:rsidR="009A3825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REF. LIBRO</w:t>
            </w:r>
            <w:r w:rsidRPr="001B378A">
              <w:rPr>
                <w:rFonts w:ascii="Arial Narrow" w:hAnsi="Arial Narrow"/>
                <w:szCs w:val="24"/>
              </w:rPr>
              <w:t xml:space="preserve">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>
              <w:rPr>
                <w:rFonts w:ascii="Arial Narrow" w:hAnsi="Arial Narrow"/>
                <w:szCs w:val="24"/>
              </w:rPr>
              <w:t>Ed. Tirant Lo Blanch, 2013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</w:rPr>
              <w:t>ISBN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978-84-9033-666-3</w:t>
            </w:r>
          </w:p>
          <w:p w:rsidR="009A3825" w:rsidRDefault="009A3825" w:rsidP="009A3825">
            <w:pPr>
              <w:outlineLvl w:val="0"/>
              <w:rPr>
                <w:rFonts w:ascii="Arial Narrow" w:hAnsi="Arial Narrow"/>
                <w:szCs w:val="24"/>
              </w:rPr>
            </w:pPr>
          </w:p>
          <w:p w:rsidR="009A3825" w:rsidRPr="001B378A" w:rsidRDefault="009A3825" w:rsidP="009A3825">
            <w:pPr>
              <w:outlineLvl w:val="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AUTOR: </w:t>
            </w:r>
            <w:r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>MEDINA PLANA, Raquel</w:t>
            </w:r>
          </w:p>
          <w:p w:rsidR="009A3825" w:rsidRPr="001B378A" w:rsidRDefault="009A3825" w:rsidP="009A3825">
            <w:pPr>
              <w:ind w:left="1410" w:hanging="1410"/>
              <w:rPr>
                <w:rFonts w:ascii="Arial Narrow" w:hAnsi="Arial Narrow"/>
                <w:szCs w:val="24"/>
              </w:rPr>
            </w:pPr>
            <w:r w:rsidRPr="001B378A">
              <w:rPr>
                <w:rFonts w:ascii="Arial Narrow" w:hAnsi="Arial Narrow"/>
                <w:szCs w:val="24"/>
              </w:rPr>
              <w:t xml:space="preserve">TITULO: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8625BC">
              <w:rPr>
                <w:rFonts w:ascii="Arial Narrow" w:hAnsi="Arial Narrow"/>
                <w:i/>
                <w:szCs w:val="24"/>
              </w:rPr>
              <w:t>Soberanía, Monarquía y Representación. Las Cortes del Trienio 1820-1823</w:t>
            </w:r>
            <w:r w:rsidRPr="001B378A">
              <w:rPr>
                <w:rFonts w:ascii="Arial Narrow" w:hAnsi="Arial Narrow"/>
                <w:szCs w:val="24"/>
              </w:rPr>
              <w:t xml:space="preserve"> (2 tomos)</w:t>
            </w:r>
          </w:p>
          <w:p w:rsidR="009A3825" w:rsidRPr="005D5D02" w:rsidRDefault="009A3825" w:rsidP="009A3825">
            <w:pPr>
              <w:rPr>
                <w:rFonts w:ascii="Arial Narrow" w:hAnsi="Arial Narrow"/>
                <w:szCs w:val="24"/>
              </w:rPr>
            </w:pPr>
            <w:r w:rsidRPr="005D5D02">
              <w:rPr>
                <w:rFonts w:ascii="Arial Narrow" w:hAnsi="Arial Narrow"/>
                <w:szCs w:val="24"/>
              </w:rPr>
              <w:t>REF. LIBRO</w:t>
            </w:r>
            <w:r w:rsidRPr="001B378A">
              <w:rPr>
                <w:rFonts w:ascii="Arial Narrow" w:hAnsi="Arial Narrow"/>
                <w:szCs w:val="24"/>
              </w:rPr>
              <w:t xml:space="preserve">: </w:t>
            </w:r>
            <w:r w:rsidRPr="005D5D02">
              <w:rPr>
                <w:rFonts w:ascii="Arial Narrow" w:hAnsi="Arial Narrow"/>
                <w:szCs w:val="24"/>
              </w:rPr>
              <w:tab/>
            </w:r>
            <w:r w:rsidRPr="001B378A">
              <w:rPr>
                <w:rFonts w:ascii="Arial Narrow" w:hAnsi="Arial Narrow"/>
                <w:szCs w:val="24"/>
              </w:rPr>
              <w:t>Fundación Universitaria Española, 2005</w:t>
            </w:r>
            <w:r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Style w:val="AcrnimoHTM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ISBN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84-7392-590-4</w:t>
            </w:r>
          </w:p>
          <w:p w:rsidR="009A3825" w:rsidRPr="00D32885" w:rsidRDefault="009A3825" w:rsidP="009A3825">
            <w:pPr>
              <w:ind w:left="1470" w:hanging="1470"/>
              <w:rPr>
                <w:rFonts w:ascii="Arial Narrow" w:hAnsi="Arial Narrow"/>
                <w:szCs w:val="24"/>
              </w:rPr>
            </w:pPr>
          </w:p>
          <w:p w:rsidR="009A3825" w:rsidRPr="005D5D02" w:rsidRDefault="009A3825" w:rsidP="009A3825">
            <w:pPr>
              <w:ind w:left="1416" w:hanging="1416"/>
              <w:rPr>
                <w:rFonts w:ascii="Arial Narrow" w:hAnsi="Arial Narrow"/>
                <w:szCs w:val="24"/>
              </w:rPr>
            </w:pP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47" w:rsidRDefault="00C35147" w:rsidP="001D7F79">
      <w:pPr>
        <w:spacing w:after="0" w:line="240" w:lineRule="auto"/>
      </w:pPr>
      <w:r>
        <w:separator/>
      </w:r>
    </w:p>
  </w:endnote>
  <w:endnote w:type="continuationSeparator" w:id="0">
    <w:p w:rsidR="00C35147" w:rsidRDefault="00C3514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47" w:rsidRDefault="00C35147" w:rsidP="001D7F79">
      <w:pPr>
        <w:spacing w:after="0" w:line="240" w:lineRule="auto"/>
      </w:pPr>
      <w:r>
        <w:separator/>
      </w:r>
    </w:p>
  </w:footnote>
  <w:footnote w:type="continuationSeparator" w:id="0">
    <w:p w:rsidR="00C35147" w:rsidRDefault="00C3514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A7070"/>
    <w:rsid w:val="002E0289"/>
    <w:rsid w:val="003A369F"/>
    <w:rsid w:val="004D76B6"/>
    <w:rsid w:val="00506DA3"/>
    <w:rsid w:val="0055671E"/>
    <w:rsid w:val="005B38F9"/>
    <w:rsid w:val="005E4F3A"/>
    <w:rsid w:val="006A0346"/>
    <w:rsid w:val="006E5F82"/>
    <w:rsid w:val="006E71EA"/>
    <w:rsid w:val="007579F8"/>
    <w:rsid w:val="00760D07"/>
    <w:rsid w:val="0076437D"/>
    <w:rsid w:val="00780D55"/>
    <w:rsid w:val="00863858"/>
    <w:rsid w:val="008F78BB"/>
    <w:rsid w:val="00974CD4"/>
    <w:rsid w:val="00990AA2"/>
    <w:rsid w:val="009A3825"/>
    <w:rsid w:val="009B5941"/>
    <w:rsid w:val="00A22EA5"/>
    <w:rsid w:val="00A46E98"/>
    <w:rsid w:val="00AA6974"/>
    <w:rsid w:val="00B32F6A"/>
    <w:rsid w:val="00C104A7"/>
    <w:rsid w:val="00C35147"/>
    <w:rsid w:val="00C45984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5E4F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5E4F3A"/>
  </w:style>
  <w:style w:type="character" w:customStyle="1" w:styleId="apple-converted-space">
    <w:name w:val="apple-converted-space"/>
    <w:basedOn w:val="Fuentedeprrafopredeter"/>
    <w:rsid w:val="009A3825"/>
  </w:style>
  <w:style w:type="character" w:styleId="AcrnimoHTML">
    <w:name w:val="HTML Acronym"/>
    <w:uiPriority w:val="99"/>
    <w:semiHidden/>
    <w:unhideWhenUsed/>
    <w:rsid w:val="009A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5E4F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5E4F3A"/>
  </w:style>
  <w:style w:type="character" w:customStyle="1" w:styleId="apple-converted-space">
    <w:name w:val="apple-converted-space"/>
    <w:basedOn w:val="Fuentedeprrafopredeter"/>
    <w:rsid w:val="009A3825"/>
  </w:style>
  <w:style w:type="character" w:styleId="AcrnimoHTML">
    <w:name w:val="HTML Acronym"/>
    <w:uiPriority w:val="99"/>
    <w:semiHidden/>
    <w:unhideWhenUsed/>
    <w:rsid w:val="009A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2019-06-18T16:10:00Z</dcterms:created>
  <dcterms:modified xsi:type="dcterms:W3CDTF">2019-06-18T16:10:00Z</dcterms:modified>
</cp:coreProperties>
</file>